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RECURRING HOME SERVICES AGREEMENT</w:t>
      </w:r>
    </w:p>
    <w:p>
      <w:pPr>
        <w:spacing w:after="280"/>
        <w:jc w:val="center"/>
      </w:pPr>
      <w:r>
        <w:rPr>
          <w:i/>
          <w:iCs/>
          <w:color w:val="595959"/>
          <w:sz w:val="22"/>
          <w:szCs w:val="22"/>
        </w:rPr>
        <w:t xml:space="preserve">For ongoing services such as landscaping, cleaning, pool care, or pest control</w:t>
      </w:r>
    </w:p>
    <w:p>
      <w:pPr>
        <w:spacing w:after="120" w:line="300"/>
        <w:jc w:val="both"/>
      </w:pPr>
      <w:r>
        <w:rPr>
          <w:sz w:val="22"/>
          <w:szCs w:val="22"/>
        </w:rPr>
        <w:t xml:space="preserve">This Recurring Home Services Agreement (the “Agreement”) is made on _____ day of _______________, 20____ (the “Effective Date”), by and between:</w:t>
      </w:r>
    </w:p>
    <w:p>
      <w:pPr>
        <w:spacing w:after="100" w:before="200"/>
      </w:pPr>
      <w:r>
        <w:rPr>
          <w:b/>
          <w:bCs/>
          <w:color w:val="2E75B6"/>
          <w:sz w:val="24"/>
          <w:szCs w:val="24"/>
        </w:rPr>
        <w:t xml:space="preserve">CLIENT (Homeowner)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Service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Billing Address (if different)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SERVICE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No. (if required locally)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Liability Insurance Carrier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Type of Service</w:t>
      </w:r>
    </w:p>
    <w:p>
      <w:pPr>
        <w:spacing w:after="120" w:line="300"/>
        <w:jc w:val="both"/>
      </w:pPr>
      <w:r>
        <w:rPr>
          <w:sz w:val="22"/>
          <w:szCs w:val="22"/>
        </w:rPr>
        <w:t xml:space="preserve">The Service Provider shall provide the following recurring service (the “Service”):</w:t>
      </w:r>
    </w:p>
    <w:p>
      <w:pPr>
        <w:pStyle w:val="ListParagraph"/>
        <w:numPr>
          <w:ilvl w:val="0"/>
          <w:numId w:val="2"/>
        </w:numPr>
        <w:spacing w:after="80"/>
      </w:pPr>
      <w:r>
        <w:rPr>
          <w:sz w:val="22"/>
          <w:szCs w:val="22"/>
        </w:rPr>
        <w:t xml:space="preserve">▢ Lawn / Landscaping    ▢ House / Vacation Cleaning    ▢ Pool / Spa Care    ▢ Pest Control</w:t>
      </w:r>
    </w:p>
    <w:p>
      <w:pPr>
        <w:pStyle w:val="ListParagraph"/>
        <w:numPr>
          <w:ilvl w:val="0"/>
          <w:numId w:val="2"/>
        </w:numPr>
        <w:spacing w:after="80"/>
      </w:pPr>
      <w:r>
        <w:rPr>
          <w:sz w:val="22"/>
          <w:szCs w:val="22"/>
        </w:rPr>
        <w:t xml:space="preserve">▢ HVAC Maintenance    ▢ Gutter / Window Cleaning    ▢ Snow Removal</w:t>
      </w:r>
    </w:p>
    <w:p>
      <w:pPr>
        <w:pStyle w:val="ListParagraph"/>
        <w:numPr>
          <w:ilvl w:val="0"/>
          <w:numId w:val="2"/>
        </w:numPr>
        <w:spacing w:after="160"/>
      </w:pPr>
      <w:r>
        <w:rPr>
          <w:sz w:val="22"/>
          <w:szCs w:val="22"/>
        </w:rPr>
        <w:t xml:space="preserve">▢ Other: ______________________________________________</w:t>
      </w:r>
    </w:p>
    <w:p>
      <w:pPr>
        <w:pStyle w:val="Heading2"/>
        <w:keepNext/>
        <w:spacing w:after="140" w:before="280"/>
      </w:pPr>
      <w:r>
        <w:rPr>
          <w:b/>
          <w:bCs/>
          <w:color w:val="1F4E79"/>
          <w:sz w:val="24"/>
          <w:szCs w:val="24"/>
        </w:rPr>
        <w:t xml:space="preserve">2. Scope of Service per Visit</w:t>
      </w:r>
    </w:p>
    <w:p>
      <w:pPr>
        <w:spacing w:after="120" w:line="300"/>
        <w:jc w:val="both"/>
      </w:pPr>
      <w:r>
        <w:rPr>
          <w:sz w:val="22"/>
          <w:szCs w:val="22"/>
        </w:rPr>
        <w:t xml:space="preserve">Each scheduled visit shall include the following standard tasks:</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Additional or seasonal tasks (e.g., spring/fall cleanup, deep cleaning, equipment opening/closing) may be agreed in writing and billed separately, as set out in Exhibit A or in a written change order.</w:t>
      </w:r>
    </w:p>
    <w:p>
      <w:pPr>
        <w:pStyle w:val="Heading2"/>
        <w:keepNext/>
        <w:spacing w:after="140" w:before="280"/>
      </w:pPr>
      <w:r>
        <w:rPr>
          <w:b/>
          <w:bCs/>
          <w:color w:val="1F4E79"/>
          <w:sz w:val="24"/>
          <w:szCs w:val="24"/>
        </w:rPr>
        <w:t xml:space="preserve">3. Service Schedule</w:t>
      </w:r>
    </w:p>
    <w:p>
      <w:pPr>
        <w:spacing w:after="120" w:line="300"/>
        <w:jc w:val="both"/>
      </w:pPr>
      <w:r>
        <w:rPr>
          <w:sz w:val="22"/>
          <w:szCs w:val="22"/>
        </w:rPr>
        <w:t xml:space="preserve">3.1 Frequency. (Select one.) ▢ Weekly   ▢ Bi-weekly   ▢ Monthly   ▢ Quarterly   ▢ Seasonal   ▢ Other: ______________________.</w:t>
      </w:r>
    </w:p>
    <w:p>
      <w:pPr>
        <w:spacing w:after="120" w:line="300"/>
        <w:jc w:val="both"/>
      </w:pPr>
      <w:r>
        <w:rPr>
          <w:sz w:val="22"/>
          <w:szCs w:val="22"/>
        </w:rPr>
        <w:t xml:space="preserve">3.2 Day / Time Window. The Service shall be performed on ______________________ between _____ AM/PM and _____ AM/PM, weather and circumstances permitting.</w:t>
      </w:r>
    </w:p>
    <w:p>
      <w:pPr>
        <w:spacing w:after="120" w:line="300"/>
        <w:jc w:val="both"/>
      </w:pPr>
      <w:r>
        <w:rPr>
          <w:sz w:val="22"/>
          <w:szCs w:val="22"/>
        </w:rPr>
        <w:t xml:space="preserve">3.3 Rescheduling. The Service Provider may reschedule a visit due to weather, equipment failure, or other reasonable circumstances, on prompt notice to the Client.</w:t>
      </w:r>
    </w:p>
    <w:p>
      <w:pPr>
        <w:pStyle w:val="Heading2"/>
        <w:keepNext/>
        <w:spacing w:after="140" w:before="280"/>
      </w:pPr>
      <w:r>
        <w:rPr>
          <w:b/>
          <w:bCs/>
          <w:color w:val="1F4E79"/>
          <w:sz w:val="24"/>
          <w:szCs w:val="24"/>
        </w:rPr>
        <w:t xml:space="preserve">4. Term and Renewal</w:t>
      </w:r>
    </w:p>
    <w:p>
      <w:pPr>
        <w:spacing w:after="120" w:line="300"/>
        <w:jc w:val="both"/>
      </w:pPr>
      <w:r>
        <w:rPr>
          <w:sz w:val="22"/>
          <w:szCs w:val="22"/>
        </w:rPr>
        <w:t xml:space="preserve">4.1 Initial Term. This Agreement begins on _________________ and continues for an initial term of _____ (___) months.</w:t>
      </w:r>
    </w:p>
    <w:p>
      <w:pPr>
        <w:spacing w:after="120" w:line="300"/>
        <w:jc w:val="both"/>
      </w:pPr>
      <w:r>
        <w:rPr>
          <w:sz w:val="22"/>
          <w:szCs w:val="22"/>
        </w:rPr>
        <w:t xml:space="preserve">4.2 Auto-Renewal. After the Initial Term, this Agreement shall automatically renew for successive _____ -month terms unless either Party gives written notice of non-renewal at least _____ (___) days before the end of the then-current term.</w:t>
      </w:r>
    </w:p>
    <w:p>
      <w:pPr>
        <w:pStyle w:val="Heading2"/>
        <w:keepNext/>
        <w:spacing w:after="140" w:before="280"/>
      </w:pPr>
      <w:r>
        <w:rPr>
          <w:b/>
          <w:bCs/>
          <w:color w:val="1F4E79"/>
          <w:sz w:val="24"/>
          <w:szCs w:val="24"/>
        </w:rPr>
        <w:t xml:space="preserve">5. Fees and Payment</w:t>
      </w:r>
    </w:p>
    <w:p>
      <w:pPr>
        <w:spacing w:after="120" w:line="300"/>
        <w:jc w:val="both"/>
      </w:pPr>
      <w:r>
        <w:rPr>
          <w:sz w:val="22"/>
          <w:szCs w:val="22"/>
        </w:rPr>
        <w:t xml:space="preserve">5.1 Recurring Fee. The Client shall pay $______________ per ____________ (visit / week / month) for the Service.</w:t>
      </w:r>
    </w:p>
    <w:p>
      <w:pPr>
        <w:spacing w:after="120" w:line="300"/>
        <w:jc w:val="both"/>
      </w:pPr>
      <w:r>
        <w:rPr>
          <w:sz w:val="22"/>
          <w:szCs w:val="22"/>
        </w:rPr>
        <w:t xml:space="preserve">5.2 Additional Services. Additional work outside the standard scope shall be billed at $______ per hour (or at the agreed flat fee), plus materials at cost plus _____%.</w:t>
      </w:r>
    </w:p>
    <w:p>
      <w:pPr>
        <w:spacing w:after="120" w:line="300"/>
        <w:jc w:val="both"/>
      </w:pPr>
      <w:r>
        <w:rPr>
          <w:sz w:val="22"/>
          <w:szCs w:val="22"/>
        </w:rPr>
        <w:t xml:space="preserve">5.3 Billing Cycle. The Client shall be billed (select one) ▢ per visit   ▢ monthly in advance   ▢ monthly in arrears.</w:t>
      </w:r>
    </w:p>
    <w:p>
      <w:pPr>
        <w:spacing w:after="120" w:line="300"/>
        <w:jc w:val="both"/>
      </w:pPr>
      <w:r>
        <w:rPr>
          <w:sz w:val="22"/>
          <w:szCs w:val="22"/>
        </w:rPr>
        <w:t xml:space="preserve">5.4 Payment Method. Payment shall be made by ______________________ within _____ (___) days of each invoice.</w:t>
      </w:r>
    </w:p>
    <w:p>
      <w:pPr>
        <w:spacing w:after="120" w:line="300"/>
        <w:jc w:val="both"/>
      </w:pPr>
      <w:r>
        <w:rPr>
          <w:sz w:val="22"/>
          <w:szCs w:val="22"/>
        </w:rPr>
        <w:t xml:space="preserve">5.5 Auto-Pay. (Optional.) The Client authorizes the Service Provider to automatically charge the payment method on file for each invoice, until this authorization is revoked in writing with at least _____ (___) days’ notice.</w:t>
      </w:r>
    </w:p>
    <w:p>
      <w:pPr>
        <w:spacing w:after="120" w:line="300"/>
        <w:jc w:val="both"/>
      </w:pPr>
      <w:r>
        <w:rPr>
          <w:sz w:val="22"/>
          <w:szCs w:val="22"/>
        </w:rPr>
        <w:t xml:space="preserve">5.6 Late Payments accrue a late fee of $__________ (or _____% of the overdue amount) and interest at _____% per month (or the maximum permitted by law).</w:t>
      </w:r>
    </w:p>
    <w:p>
      <w:pPr>
        <w:spacing w:after="120" w:line="300"/>
        <w:jc w:val="both"/>
      </w:pPr>
      <w:r>
        <w:rPr>
          <w:sz w:val="22"/>
          <w:szCs w:val="22"/>
        </w:rPr>
        <w:t xml:space="preserve">5.7 Annual Adjustment. The Service Provider may adjust the recurring fee not more than once per calendar year, upon at least _____ (___) days’ written notice.</w:t>
      </w:r>
    </w:p>
    <w:p>
      <w:pPr>
        <w:pStyle w:val="Heading2"/>
        <w:keepNext/>
        <w:spacing w:after="140" w:before="280"/>
      </w:pPr>
      <w:r>
        <w:rPr>
          <w:b/>
          <w:bCs/>
          <w:color w:val="1F4E79"/>
          <w:sz w:val="24"/>
          <w:szCs w:val="24"/>
        </w:rPr>
        <w:t xml:space="preserve">6. Access to Property</w:t>
      </w:r>
    </w:p>
    <w:p>
      <w:pPr>
        <w:spacing w:after="120" w:line="300"/>
        <w:jc w:val="both"/>
      </w:pPr>
      <w:r>
        <w:rPr>
          <w:sz w:val="22"/>
          <w:szCs w:val="22"/>
        </w:rPr>
        <w:t xml:space="preserve">6.1 The Client shall provide the Service Provider with reasonable access to the Service Address on scheduled service days, including any gate codes, alarm codes, or key arrangements set out in Exhibit B.</w:t>
      </w:r>
    </w:p>
    <w:p>
      <w:pPr>
        <w:spacing w:after="120" w:line="300"/>
        <w:jc w:val="both"/>
      </w:pPr>
      <w:r>
        <w:rPr>
          <w:sz w:val="22"/>
          <w:szCs w:val="22"/>
        </w:rPr>
        <w:t xml:space="preserve">6.2 The Client shall keep pets secured, clear the work area of personal items, and ensure water and electricity are available.</w:t>
      </w:r>
    </w:p>
    <w:p>
      <w:pPr>
        <w:spacing w:after="120" w:line="300"/>
        <w:jc w:val="both"/>
      </w:pPr>
      <w:r>
        <w:rPr>
          <w:sz w:val="22"/>
          <w:szCs w:val="22"/>
        </w:rPr>
        <w:t xml:space="preserve">6.3 If the Service Provider is unable to perform the Service due to denied or unsafe access on a scheduled day, a missed-visit fee of $__________ may apply.</w:t>
      </w:r>
    </w:p>
    <w:p>
      <w:pPr>
        <w:pStyle w:val="Heading2"/>
        <w:keepNext/>
        <w:spacing w:after="140" w:before="280"/>
      </w:pPr>
      <w:r>
        <w:rPr>
          <w:b/>
          <w:bCs/>
          <w:color w:val="1F4E79"/>
          <w:sz w:val="24"/>
          <w:szCs w:val="24"/>
        </w:rPr>
        <w:t xml:space="preserve">7. Materials, Supplies, and Equipment</w:t>
      </w:r>
    </w:p>
    <w:p>
      <w:pPr>
        <w:spacing w:after="120" w:line="300"/>
        <w:jc w:val="both"/>
      </w:pPr>
      <w:r>
        <w:rPr>
          <w:sz w:val="22"/>
          <w:szCs w:val="22"/>
        </w:rPr>
        <w:t xml:space="preserve">7.1 Unless otherwise stated, the Service Provider shall supply all routine tools, equipment, and consumable supplies (e.g., cleaning products, fertilizer, pool chemicals, pesticides).</w:t>
      </w:r>
    </w:p>
    <w:p>
      <w:pPr>
        <w:spacing w:after="120" w:line="300"/>
        <w:jc w:val="both"/>
      </w:pPr>
      <w:r>
        <w:rPr>
          <w:sz w:val="22"/>
          <w:szCs w:val="22"/>
        </w:rPr>
        <w:t xml:space="preserve">7.2 The Service Provider shall use only products labeled and applied in compliance with applicable safety and environmental laws. Material Safety Data Sheets shall be made available on request.</w:t>
      </w:r>
    </w:p>
    <w:p>
      <w:pPr>
        <w:spacing w:after="120" w:line="300"/>
        <w:jc w:val="both"/>
      </w:pPr>
      <w:r>
        <w:rPr>
          <w:sz w:val="22"/>
          <w:szCs w:val="22"/>
        </w:rPr>
        <w:t xml:space="preserve">7.3 The Client shall promptly notify the Service Provider of any allergies, sensitivities, or pet/child considerations relevant to the products used.</w:t>
      </w:r>
    </w:p>
    <w:p>
      <w:pPr>
        <w:pStyle w:val="Heading2"/>
        <w:keepNext/>
        <w:spacing w:after="140" w:before="280"/>
      </w:pPr>
      <w:r>
        <w:rPr>
          <w:b/>
          <w:bCs/>
          <w:color w:val="1F4E79"/>
          <w:sz w:val="24"/>
          <w:szCs w:val="24"/>
        </w:rPr>
        <w:t xml:space="preserve">8. Pets, Children, and Personal Property</w:t>
      </w:r>
    </w:p>
    <w:p>
      <w:pPr>
        <w:spacing w:after="120" w:line="300"/>
        <w:jc w:val="both"/>
      </w:pPr>
      <w:r>
        <w:rPr>
          <w:sz w:val="22"/>
          <w:szCs w:val="22"/>
        </w:rPr>
        <w:t xml:space="preserve">8.1 The Client is responsible for securing pets and informing the Service Provider of any animals on the property.</w:t>
      </w:r>
    </w:p>
    <w:p>
      <w:pPr>
        <w:spacing w:after="120" w:line="300"/>
        <w:jc w:val="both"/>
      </w:pPr>
      <w:r>
        <w:rPr>
          <w:sz w:val="22"/>
          <w:szCs w:val="22"/>
        </w:rPr>
        <w:t xml:space="preserve">8.2 The Service Provider shall use reasonable care, but is not responsible for damage to fragile, valuable, or improperly secured items that have not been pointed out in writing in advance.</w:t>
      </w:r>
    </w:p>
    <w:p>
      <w:pPr>
        <w:spacing w:after="120" w:line="300"/>
        <w:jc w:val="both"/>
      </w:pPr>
      <w:r>
        <w:rPr>
          <w:sz w:val="22"/>
          <w:szCs w:val="22"/>
        </w:rPr>
        <w:t xml:space="preserve">8.3 For chemical applications (e.g., lawn treatments, pest control), the Client agrees to keep children and pets off treated areas for the recommended re-entry interval indicated by the product label.</w:t>
      </w:r>
    </w:p>
    <w:p>
      <w:pPr>
        <w:pStyle w:val="Heading2"/>
        <w:keepNext/>
        <w:spacing w:after="140" w:before="280"/>
      </w:pPr>
      <w:r>
        <w:rPr>
          <w:b/>
          <w:bCs/>
          <w:color w:val="1F4E79"/>
          <w:sz w:val="24"/>
          <w:szCs w:val="24"/>
        </w:rPr>
        <w:t xml:space="preserve">9. Insurance</w:t>
      </w:r>
    </w:p>
    <w:p>
      <w:pPr>
        <w:spacing w:after="120" w:line="300"/>
        <w:jc w:val="both"/>
      </w:pPr>
      <w:r>
        <w:rPr>
          <w:sz w:val="22"/>
          <w:szCs w:val="22"/>
        </w:rPr>
        <w:t xml:space="preserve">The Service Provider shall maintain general liability insurance of at least $______________ per occurrence and workers’ compensation as required by law. Certificates shall be provided to the Client on request.</w:t>
      </w:r>
    </w:p>
    <w:p>
      <w:pPr>
        <w:pStyle w:val="Heading2"/>
        <w:keepNext/>
        <w:spacing w:after="140" w:before="280"/>
      </w:pPr>
      <w:r>
        <w:rPr>
          <w:b/>
          <w:bCs/>
          <w:color w:val="1F4E79"/>
          <w:sz w:val="24"/>
          <w:szCs w:val="24"/>
        </w:rPr>
        <w:t xml:space="preserve">10. Service Issues and Re-Service</w:t>
      </w:r>
    </w:p>
    <w:p>
      <w:pPr>
        <w:spacing w:after="120" w:line="300"/>
        <w:jc w:val="both"/>
      </w:pPr>
      <w:r>
        <w:rPr>
          <w:sz w:val="22"/>
          <w:szCs w:val="22"/>
        </w:rPr>
        <w:t xml:space="preserve">If the Client is not satisfied with a visit, the Client shall notify the Service Provider within _____ (___) hours. The Service Provider shall, at its option, re-perform the unsatisfactory portion of the Service at no additional charge or issue a reasonable credit toward a future visit.</w:t>
      </w:r>
    </w:p>
    <w:p>
      <w:pPr>
        <w:pStyle w:val="Heading2"/>
        <w:keepNext/>
        <w:spacing w:after="140" w:before="280"/>
      </w:pPr>
      <w:r>
        <w:rPr>
          <w:b/>
          <w:bCs/>
          <w:color w:val="1F4E79"/>
          <w:sz w:val="24"/>
          <w:szCs w:val="24"/>
        </w:rPr>
        <w:t xml:space="preserve">11. Cancellation and Termination</w:t>
      </w:r>
    </w:p>
    <w:p>
      <w:pPr>
        <w:spacing w:after="120" w:line="300"/>
        <w:jc w:val="both"/>
      </w:pPr>
      <w:r>
        <w:rPr>
          <w:sz w:val="22"/>
          <w:szCs w:val="22"/>
        </w:rPr>
        <w:t xml:space="preserve">11.1 Cancellation of Individual Visits. Either Party may cancel a single scheduled visit with at least _____ (___) hours’ advance notice. Cancellations on shorter notice may incur a cancellation fee of $__________.</w:t>
      </w:r>
    </w:p>
    <w:p>
      <w:pPr>
        <w:spacing w:after="120" w:line="300"/>
        <w:jc w:val="both"/>
      </w:pPr>
      <w:r>
        <w:rPr>
          <w:sz w:val="22"/>
          <w:szCs w:val="22"/>
        </w:rPr>
        <w:t xml:space="preserve">11.2 Termination of Agreement. Either Party may terminate this Agreement upon at least _____ (___) days’ written notice. Either Party may terminate immediately for material breach not cured within _____ (___) days of written notice.</w:t>
      </w:r>
    </w:p>
    <w:p>
      <w:pPr>
        <w:spacing w:after="120" w:line="300"/>
        <w:jc w:val="both"/>
      </w:pPr>
      <w:r>
        <w:rPr>
          <w:sz w:val="22"/>
          <w:szCs w:val="22"/>
        </w:rPr>
        <w:t xml:space="preserve">11.3 Effect of Termination. Upon termination, the Client shall pay for all Services properly rendered through the termination date. Any prepaid amounts for services not yet performed shall be refunded on a pro-rata basis.</w:t>
      </w:r>
    </w:p>
    <w:p>
      <w:pPr>
        <w:pStyle w:val="Heading2"/>
        <w:keepNext/>
        <w:spacing w:after="140" w:before="280"/>
      </w:pPr>
      <w:r>
        <w:rPr>
          <w:b/>
          <w:bCs/>
          <w:color w:val="1F4E79"/>
          <w:sz w:val="24"/>
          <w:szCs w:val="24"/>
        </w:rPr>
        <w:t xml:space="preserve">12. Independent Contractor; No Solicitation</w:t>
      </w:r>
    </w:p>
    <w:p>
      <w:pPr>
        <w:spacing w:after="120" w:line="300"/>
        <w:jc w:val="both"/>
      </w:pPr>
      <w:r>
        <w:rPr>
          <w:sz w:val="22"/>
          <w:szCs w:val="22"/>
        </w:rPr>
        <w:t xml:space="preserve">12.1 The Service Provider is an independent contractor and not an employee or agent of the Client.</w:t>
      </w:r>
    </w:p>
    <w:p>
      <w:pPr>
        <w:spacing w:after="120" w:line="300"/>
        <w:jc w:val="both"/>
      </w:pPr>
      <w:r>
        <w:rPr>
          <w:sz w:val="22"/>
          <w:szCs w:val="22"/>
        </w:rPr>
        <w:t xml:space="preserve">12.2 During the term of this Agreement and for _____ (___) months thereafter, the Client shall not directly hire or solicit any employee or assigned worker of the Service Provider for the same or similar service, without the Service Provider’s written consent.</w:t>
      </w:r>
    </w:p>
    <w:p>
      <w:pPr>
        <w:pStyle w:val="Heading2"/>
        <w:keepNext/>
        <w:spacing w:after="140" w:before="280"/>
      </w:pPr>
      <w:r>
        <w:rPr>
          <w:b/>
          <w:bCs/>
          <w:color w:val="1F4E79"/>
          <w:sz w:val="24"/>
          <w:szCs w:val="24"/>
        </w:rPr>
        <w:t xml:space="preserve">13. Limitation of Liability</w:t>
      </w:r>
    </w:p>
    <w:p>
      <w:pPr>
        <w:spacing w:after="120" w:line="300"/>
        <w:jc w:val="both"/>
      </w:pPr>
      <w:r>
        <w:rPr>
          <w:sz w:val="22"/>
          <w:szCs w:val="22"/>
        </w:rPr>
        <w:t xml:space="preserve">Except for indemnification obligations, gross negligence, or willful misconduct, the Service Provider’s total liability under this Agreement shall not exceed the fees paid by the Client in the _____ (___) months preceding the claim. Neither Party shall be liable for indirect, incidental, or consequential damages.</w:t>
      </w:r>
    </w:p>
    <w:p>
      <w:pPr>
        <w:pStyle w:val="Heading2"/>
        <w:keepNext/>
        <w:spacing w:after="140" w:before="280"/>
      </w:pPr>
      <w:r>
        <w:rPr>
          <w:b/>
          <w:bCs/>
          <w:color w:val="1F4E79"/>
          <w:sz w:val="24"/>
          <w:szCs w:val="24"/>
        </w:rPr>
        <w:t xml:space="preserve">14. Governing Law and General Provisions</w:t>
      </w:r>
    </w:p>
    <w:p>
      <w:pPr>
        <w:spacing w:after="120" w:line="300"/>
        <w:jc w:val="both"/>
      </w:pPr>
      <w:r>
        <w:rPr>
          <w:sz w:val="22"/>
          <w:szCs w:val="22"/>
        </w:rPr>
        <w:t xml:space="preserve">14.1 This Agreement shall be governed by the laws of _________________________.</w:t>
      </w:r>
    </w:p>
    <w:p>
      <w:pPr>
        <w:spacing w:after="120" w:line="300"/>
        <w:jc w:val="both"/>
      </w:pPr>
      <w:r>
        <w:rPr>
          <w:sz w:val="22"/>
          <w:szCs w:val="22"/>
        </w:rPr>
        <w:t xml:space="preserve">14.2 Entire Agreement. This Agreement, together with any exhibits, constitutes the entire agreement on its subject.</w:t>
      </w:r>
    </w:p>
    <w:p>
      <w:pPr>
        <w:spacing w:after="120" w:line="300"/>
        <w:jc w:val="both"/>
      </w:pPr>
      <w:r>
        <w:rPr>
          <w:sz w:val="22"/>
          <w:szCs w:val="22"/>
        </w:rPr>
        <w:t xml:space="preserve">14.3 Amendments must be in writing and signed by both Parties.</w:t>
      </w:r>
    </w:p>
    <w:p>
      <w:pPr>
        <w:spacing w:after="120" w:line="300"/>
        <w:jc w:val="both"/>
      </w:pPr>
      <w:r>
        <w:rPr>
          <w:sz w:val="22"/>
          <w:szCs w:val="22"/>
        </w:rPr>
        <w:t xml:space="preserve">14.4 If any provision is held invalid, the remaining provisions shall continue in full force and effect.</w:t>
      </w:r>
    </w:p>
    <w:p>
      <w:pPr>
        <w:spacing w:after="120" w:line="300"/>
        <w:jc w:val="both"/>
      </w:pPr>
      <w:r>
        <w:rPr>
          <w:sz w:val="22"/>
          <w:szCs w:val="22"/>
        </w:rPr>
        <w:t xml:space="preserve">14.5 This Agreement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SERVICE PROVIDER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Home-services contracting is heavily regulated and rules vary by state/province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RECURRING HOME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RECURRING HOME SERVICES AGREEMENT</dc:title>
  <dc:creator>RECURRING HOME SERVICES AGREEMENT</dc:creator>
  <cp:lastModifiedBy>Un-named</cp:lastModifiedBy>
  <cp:revision>1</cp:revision>
  <dcterms:created xsi:type="dcterms:W3CDTF">2026-05-30T19:44:56.686Z</dcterms:created>
  <dcterms:modified xsi:type="dcterms:W3CDTF">2026-05-30T19:44:56.686Z</dcterms:modified>
</cp:coreProperties>
</file>

<file path=docProps/custom.xml><?xml version="1.0" encoding="utf-8"?>
<Properties xmlns="http://schemas.openxmlformats.org/officeDocument/2006/custom-properties" xmlns:vt="http://schemas.openxmlformats.org/officeDocument/2006/docPropsVTypes"/>
</file>